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84" w:rsidRDefault="00893C55" w:rsidP="008C1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384">
        <w:rPr>
          <w:rFonts w:ascii="Times New Roman" w:hAnsi="Times New Roman" w:cs="Times New Roman"/>
          <w:b/>
          <w:sz w:val="32"/>
          <w:szCs w:val="32"/>
        </w:rPr>
        <w:t xml:space="preserve">Wychowanie do życia w rodzinie </w:t>
      </w:r>
    </w:p>
    <w:p w:rsidR="008C1384" w:rsidRDefault="00893C55" w:rsidP="008C1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384">
        <w:rPr>
          <w:rFonts w:ascii="Times New Roman" w:hAnsi="Times New Roman" w:cs="Times New Roman"/>
          <w:b/>
          <w:sz w:val="32"/>
          <w:szCs w:val="32"/>
        </w:rPr>
        <w:t>Zakres treści materiałowych do realizacji w klasie 7</w:t>
      </w:r>
    </w:p>
    <w:p w:rsidR="008C1384" w:rsidRDefault="008C1384"/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1. Fazy rozwoju człowieka.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2. Dojrzałość, to znaczy... Kryteria dojrzałości.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3. Przejawy dojrzewania biologicznego.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4. Zmiany psychiczne okresu dojrzewania.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5. Dojrzałość emocjonalna i społeczna jako warunek zdrowej rodziny.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6. Jesteśmy inni, czyli co to jest płeć?.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7. Zagrożenia i trudności okresu dojrzewania.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8. Dlaczego „nie” dla pornografii.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 9. O uczuciach i sposobach ich okazywania.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10. Czym jest miłość? Etapy i rodzaje miłości.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11. Prawo człowieka do intymności.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12. Godność istotą człowieczeństwa.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13. Savoir vivre, czyli zasady dobrego wychowania.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14. Czerwone światło, czyli o komunikacji w rodzinie.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15. Problemy, o których trzeba rozmawiać z rodzicami.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16. Utrata wolności. Zagrożenia. Uzależnienia chemiczne.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17. Uzależnienia behawioralne. </w:t>
      </w:r>
    </w:p>
    <w:p w:rsidR="008C1384" w:rsidRP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18. Ludzie drogowskazy, czyli o autorytetach.</w:t>
      </w:r>
    </w:p>
    <w:p w:rsidR="008C1384" w:rsidRPr="008C1384" w:rsidRDefault="008C1384">
      <w:pPr>
        <w:rPr>
          <w:rFonts w:ascii="Times New Roman" w:hAnsi="Times New Roman" w:cs="Times New Roman"/>
          <w:sz w:val="28"/>
          <w:szCs w:val="28"/>
        </w:rPr>
      </w:pPr>
    </w:p>
    <w:p w:rsidR="008C1384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 xml:space="preserve"> Zajęcia realizowane przez jedno półrocze w danym roku szkolnym</w:t>
      </w:r>
    </w:p>
    <w:p w:rsidR="00E9171A" w:rsidRDefault="00893C55">
      <w:pPr>
        <w:rPr>
          <w:rFonts w:ascii="Times New Roman" w:hAnsi="Times New Roman" w:cs="Times New Roman"/>
          <w:sz w:val="28"/>
          <w:szCs w:val="28"/>
        </w:rPr>
      </w:pPr>
      <w:r w:rsidRPr="008C1384">
        <w:rPr>
          <w:rFonts w:ascii="Times New Roman" w:hAnsi="Times New Roman" w:cs="Times New Roman"/>
          <w:sz w:val="28"/>
          <w:szCs w:val="28"/>
        </w:rPr>
        <w:t>- 1 godzina w tygodniu.</w:t>
      </w:r>
    </w:p>
    <w:p w:rsidR="008C1384" w:rsidRDefault="008C1384">
      <w:pPr>
        <w:rPr>
          <w:rFonts w:ascii="Times New Roman" w:hAnsi="Times New Roman" w:cs="Times New Roman"/>
          <w:sz w:val="28"/>
          <w:szCs w:val="28"/>
        </w:rPr>
      </w:pPr>
    </w:p>
    <w:p w:rsidR="008C1384" w:rsidRPr="008C1384" w:rsidRDefault="008C1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mgr Sławomir Buk</w:t>
      </w:r>
    </w:p>
    <w:sectPr w:rsidR="008C1384" w:rsidRPr="008C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5"/>
    <w:rsid w:val="00893C55"/>
    <w:rsid w:val="008C1384"/>
    <w:rsid w:val="00E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3C8CA-39C1-44BD-A7C7-196E1CD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Buk</dc:creator>
  <cp:keywords/>
  <dc:description/>
  <cp:lastModifiedBy>Sławomir Buk</cp:lastModifiedBy>
  <cp:revision>2</cp:revision>
  <dcterms:created xsi:type="dcterms:W3CDTF">2023-09-15T19:40:00Z</dcterms:created>
  <dcterms:modified xsi:type="dcterms:W3CDTF">2023-09-15T19:40:00Z</dcterms:modified>
</cp:coreProperties>
</file>